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08"/>
        <w:gridCol w:w="4752"/>
      </w:tblGrid>
      <w:tr w:rsidR="0064482F" w:rsidRPr="0064482F" w14:paraId="4F82DD6D" w14:textId="77777777" w:rsidTr="000A7596">
        <w:trPr>
          <w:jc w:val="center"/>
        </w:trPr>
        <w:tc>
          <w:tcPr>
            <w:tcW w:w="5040" w:type="dxa"/>
            <w:tcMar>
              <w:top w:w="0" w:type="dxa"/>
              <w:left w:w="108" w:type="dxa"/>
              <w:bottom w:w="0" w:type="dxa"/>
              <w:right w:w="108" w:type="dxa"/>
            </w:tcMar>
            <w:hideMark/>
          </w:tcPr>
          <w:p w14:paraId="6FDA9F65" w14:textId="77777777" w:rsidR="0064482F" w:rsidRPr="0064482F" w:rsidRDefault="0064482F" w:rsidP="000A7596">
            <w:pPr>
              <w:spacing w:after="0" w:line="240" w:lineRule="auto"/>
              <w:ind w:right="-284" w:firstLine="720"/>
              <w:jc w:val="center"/>
              <w:rPr>
                <w:rFonts w:ascii="Arial" w:eastAsia="Times New Roman" w:hAnsi="Arial" w:cs="Arial"/>
                <w:sz w:val="24"/>
                <w:szCs w:val="24"/>
                <w:lang w:eastAsia="az-Latn-AZ"/>
              </w:rPr>
            </w:pPr>
            <w:r w:rsidRPr="0064482F">
              <w:rPr>
                <w:rFonts w:ascii="Arial" w:eastAsia="Times New Roman" w:hAnsi="Arial" w:cs="Arial"/>
                <w:sz w:val="24"/>
                <w:szCs w:val="24"/>
                <w:lang w:eastAsia="az-Latn-AZ"/>
              </w:rPr>
              <w:t> </w:t>
            </w:r>
          </w:p>
        </w:tc>
        <w:tc>
          <w:tcPr>
            <w:tcW w:w="5040" w:type="dxa"/>
            <w:tcMar>
              <w:top w:w="0" w:type="dxa"/>
              <w:left w:w="108" w:type="dxa"/>
              <w:bottom w:w="0" w:type="dxa"/>
              <w:right w:w="108" w:type="dxa"/>
            </w:tcMar>
            <w:hideMark/>
          </w:tcPr>
          <w:p w14:paraId="3121CB72" w14:textId="77777777" w:rsidR="0064482F" w:rsidRPr="0064482F" w:rsidRDefault="0064482F" w:rsidP="000A7596">
            <w:pPr>
              <w:spacing w:after="0" w:line="240" w:lineRule="auto"/>
              <w:jc w:val="both"/>
              <w:rPr>
                <w:rFonts w:ascii="Arial" w:eastAsia="Times New Roman" w:hAnsi="Arial" w:cs="Arial"/>
                <w:b/>
                <w:bCs/>
                <w:sz w:val="24"/>
                <w:szCs w:val="24"/>
                <w:vertAlign w:val="superscript"/>
                <w:lang w:eastAsia="az-Latn-AZ"/>
              </w:rPr>
            </w:pPr>
            <w:r w:rsidRPr="0064482F">
              <w:rPr>
                <w:rFonts w:ascii="Arial" w:eastAsia="Times New Roman" w:hAnsi="Arial" w:cs="Arial"/>
                <w:sz w:val="24"/>
                <w:szCs w:val="24"/>
                <w:lang w:eastAsia="az-Latn-AZ"/>
              </w:rPr>
              <w:t>Azərbaycan Respublikasının Vergilər Nazirliyinin Kollegiyasının 30 iyul 2015-ci il tarixli 1517050000006200 nömrəli Qərarı ilə təsdiq edilmişdir.</w:t>
            </w:r>
            <w:r w:rsidRPr="0064482F">
              <w:rPr>
                <w:rFonts w:ascii="Arial" w:eastAsia="Times New Roman" w:hAnsi="Arial" w:cs="Arial"/>
                <w:b/>
                <w:bCs/>
                <w:sz w:val="24"/>
                <w:szCs w:val="24"/>
                <w:vertAlign w:val="superscript"/>
                <w:lang w:eastAsia="az-Latn-AZ"/>
              </w:rPr>
              <w:t> </w:t>
            </w:r>
          </w:p>
          <w:p w14:paraId="7886A1A9" w14:textId="77777777" w:rsidR="0064482F" w:rsidRPr="0064482F" w:rsidRDefault="0064482F" w:rsidP="000A7596">
            <w:pPr>
              <w:spacing w:after="0" w:line="240" w:lineRule="auto"/>
              <w:jc w:val="both"/>
              <w:rPr>
                <w:rFonts w:ascii="Arial" w:eastAsia="Times New Roman" w:hAnsi="Arial" w:cs="Arial"/>
                <w:sz w:val="24"/>
                <w:szCs w:val="24"/>
                <w:lang w:eastAsia="az-Latn-AZ"/>
              </w:rPr>
            </w:pPr>
            <w:r w:rsidRPr="0064482F">
              <w:rPr>
                <w:rFonts w:ascii="Arial" w:eastAsia="Times New Roman" w:hAnsi="Arial" w:cs="Arial"/>
                <w:bCs/>
                <w:i/>
                <w:color w:val="000000"/>
                <w:sz w:val="24"/>
                <w:szCs w:val="24"/>
                <w:lang w:eastAsia="az-Latn-AZ"/>
              </w:rPr>
              <w:t>(Vergilər Nazirliyinin Kollegiyasının 31 iyul 2017-ci il tarixli</w:t>
            </w:r>
            <w:r w:rsidRPr="0064482F">
              <w:rPr>
                <w:rFonts w:ascii="Arial" w:eastAsia="Times New Roman" w:hAnsi="Arial" w:cs="Arial"/>
                <w:bCs/>
                <w:i/>
                <w:color w:val="000000"/>
                <w:sz w:val="24"/>
                <w:szCs w:val="24"/>
                <w:lang w:eastAsia="az-Latn-AZ"/>
              </w:rPr>
              <w:br/>
              <w:t>1717050000017600 nömrəli Qərarı ilə təsdiq edilmiş</w:t>
            </w:r>
            <w:r w:rsidRPr="0064482F">
              <w:rPr>
                <w:rFonts w:ascii="Arial" w:eastAsia="Times New Roman" w:hAnsi="Arial" w:cs="Arial"/>
                <w:bCs/>
                <w:i/>
                <w:color w:val="000000"/>
                <w:sz w:val="24"/>
                <w:szCs w:val="24"/>
                <w:lang w:eastAsia="az-Latn-AZ"/>
              </w:rPr>
              <w:br/>
              <w:t>əlavə və dəyişikliklərlə)</w:t>
            </w:r>
          </w:p>
          <w:p w14:paraId="5FF4DB03" w14:textId="77777777" w:rsidR="0064482F" w:rsidRPr="0064482F" w:rsidRDefault="0064482F" w:rsidP="000A7596">
            <w:pPr>
              <w:spacing w:after="0" w:line="240" w:lineRule="auto"/>
              <w:ind w:firstLine="720"/>
              <w:jc w:val="right"/>
              <w:rPr>
                <w:rFonts w:ascii="Arial" w:eastAsia="Times New Roman" w:hAnsi="Arial" w:cs="Arial"/>
                <w:sz w:val="24"/>
                <w:szCs w:val="24"/>
                <w:lang w:eastAsia="az-Latn-AZ"/>
              </w:rPr>
            </w:pPr>
            <w:r w:rsidRPr="0064482F">
              <w:rPr>
                <w:rFonts w:ascii="Arial" w:eastAsia="Times New Roman" w:hAnsi="Arial" w:cs="Arial"/>
                <w:sz w:val="24"/>
                <w:szCs w:val="24"/>
                <w:lang w:eastAsia="az-Latn-AZ"/>
              </w:rPr>
              <w:t>Əlavə - 27</w:t>
            </w:r>
          </w:p>
        </w:tc>
      </w:tr>
    </w:tbl>
    <w:p w14:paraId="6A75888B" w14:textId="77777777" w:rsidR="0064482F" w:rsidRPr="0064482F" w:rsidRDefault="0064482F" w:rsidP="0064482F">
      <w:pPr>
        <w:spacing w:after="0" w:line="240" w:lineRule="auto"/>
        <w:ind w:right="-284" w:firstLine="720"/>
        <w:jc w:val="center"/>
        <w:rPr>
          <w:rFonts w:ascii="Arial" w:eastAsia="Times New Roman" w:hAnsi="Arial" w:cs="Arial"/>
          <w:color w:val="000000"/>
          <w:sz w:val="24"/>
          <w:szCs w:val="24"/>
          <w:lang w:eastAsia="az-Latn-AZ"/>
        </w:rPr>
      </w:pPr>
      <w:r w:rsidRPr="0064482F">
        <w:rPr>
          <w:rFonts w:ascii="Arial" w:eastAsia="Times New Roman" w:hAnsi="Arial" w:cs="Arial"/>
          <w:color w:val="000000"/>
          <w:sz w:val="24"/>
          <w:szCs w:val="24"/>
          <w:lang w:eastAsia="az-Latn-AZ"/>
        </w:rPr>
        <w:t> </w:t>
      </w:r>
    </w:p>
    <w:p w14:paraId="3A04368E" w14:textId="77777777" w:rsidR="0064482F" w:rsidRPr="0064482F" w:rsidRDefault="0064482F" w:rsidP="0064482F">
      <w:pPr>
        <w:spacing w:after="0" w:line="360" w:lineRule="atLeast"/>
        <w:ind w:firstLine="720"/>
        <w:jc w:val="center"/>
        <w:rPr>
          <w:rFonts w:ascii="Arial" w:eastAsia="Times New Roman" w:hAnsi="Arial" w:cs="Arial"/>
          <w:color w:val="000000"/>
          <w:sz w:val="24"/>
          <w:szCs w:val="24"/>
          <w:lang w:eastAsia="az-Latn-AZ"/>
        </w:rPr>
      </w:pPr>
      <w:r w:rsidRPr="0064482F">
        <w:rPr>
          <w:rFonts w:ascii="Arial" w:eastAsia="Times New Roman" w:hAnsi="Arial" w:cs="Arial"/>
          <w:color w:val="000000"/>
          <w:sz w:val="24"/>
          <w:szCs w:val="24"/>
          <w:lang w:eastAsia="az-Latn-AZ"/>
        </w:rPr>
        <w:t>“</w:t>
      </w:r>
      <w:r w:rsidRPr="0064482F">
        <w:rPr>
          <w:rFonts w:ascii="Arial" w:eastAsia="Times New Roman" w:hAnsi="Arial" w:cs="Arial"/>
          <w:b/>
          <w:bCs/>
          <w:i/>
          <w:iCs/>
          <w:color w:val="000000"/>
          <w:sz w:val="24"/>
          <w:szCs w:val="24"/>
          <w:lang w:eastAsia="az-Latn-AZ"/>
        </w:rPr>
        <w:t>Vergi orqanı əməkdaşlarının qeyri-etik davranışı barədə</w:t>
      </w:r>
    </w:p>
    <w:p w14:paraId="4EADBB4E" w14:textId="77777777" w:rsidR="0064482F" w:rsidRPr="0064482F" w:rsidRDefault="0064482F" w:rsidP="0064482F">
      <w:pPr>
        <w:spacing w:after="0" w:line="360" w:lineRule="atLeast"/>
        <w:ind w:firstLine="720"/>
        <w:jc w:val="center"/>
        <w:rPr>
          <w:rFonts w:ascii="Arial" w:eastAsia="Times New Roman" w:hAnsi="Arial" w:cs="Arial"/>
          <w:color w:val="000000"/>
          <w:sz w:val="24"/>
          <w:szCs w:val="24"/>
          <w:lang w:eastAsia="az-Latn-AZ"/>
        </w:rPr>
      </w:pPr>
      <w:r w:rsidRPr="0064482F">
        <w:rPr>
          <w:rFonts w:ascii="Arial" w:eastAsia="Times New Roman" w:hAnsi="Arial" w:cs="Arial"/>
          <w:b/>
          <w:bCs/>
          <w:i/>
          <w:iCs/>
          <w:color w:val="000000"/>
          <w:sz w:val="24"/>
          <w:szCs w:val="24"/>
          <w:lang w:eastAsia="az-Latn-AZ"/>
        </w:rPr>
        <w:t>məlumatın onlayn verilməsi”</w:t>
      </w:r>
    </w:p>
    <w:p w14:paraId="79F77161" w14:textId="77777777" w:rsidR="0064482F" w:rsidRPr="0064482F" w:rsidRDefault="0064482F" w:rsidP="0064482F">
      <w:pPr>
        <w:spacing w:after="0" w:line="360" w:lineRule="atLeast"/>
        <w:ind w:firstLine="720"/>
        <w:jc w:val="center"/>
        <w:rPr>
          <w:rFonts w:ascii="Arial" w:eastAsia="Times New Roman" w:hAnsi="Arial" w:cs="Arial"/>
          <w:color w:val="000000"/>
          <w:sz w:val="24"/>
          <w:szCs w:val="24"/>
          <w:lang w:eastAsia="az-Latn-AZ"/>
        </w:rPr>
      </w:pPr>
      <w:r w:rsidRPr="0064482F">
        <w:rPr>
          <w:rFonts w:ascii="Arial" w:eastAsia="Times New Roman" w:hAnsi="Arial" w:cs="Arial"/>
          <w:b/>
          <w:bCs/>
          <w:i/>
          <w:iCs/>
          <w:color w:val="000000"/>
          <w:sz w:val="24"/>
          <w:szCs w:val="24"/>
          <w:lang w:eastAsia="az-Latn-AZ"/>
        </w:rPr>
        <w:t>elektron xidməti üzrə inzibati reqlament</w:t>
      </w:r>
    </w:p>
    <w:p w14:paraId="24C59279" w14:textId="77777777" w:rsidR="0064482F" w:rsidRPr="0064482F" w:rsidRDefault="0064482F" w:rsidP="0064482F">
      <w:pPr>
        <w:spacing w:after="0" w:line="360" w:lineRule="atLeast"/>
        <w:ind w:firstLine="720"/>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 </w:t>
      </w:r>
    </w:p>
    <w:p w14:paraId="4A90E5BA" w14:textId="77777777" w:rsidR="0064482F" w:rsidRPr="0064482F" w:rsidRDefault="0064482F" w:rsidP="0064482F">
      <w:pPr>
        <w:spacing w:after="0" w:line="360" w:lineRule="atLeast"/>
        <w:ind w:firstLine="720"/>
        <w:jc w:val="center"/>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 Ümumi müddəalar</w:t>
      </w:r>
    </w:p>
    <w:p w14:paraId="33C9EC2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color w:val="000000"/>
          <w:sz w:val="24"/>
          <w:szCs w:val="24"/>
          <w:lang w:eastAsia="az-Latn-AZ"/>
        </w:rPr>
        <w:t> </w:t>
      </w:r>
    </w:p>
    <w:p w14:paraId="6474ACD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1.1. Elektron xidmətin adı: </w:t>
      </w:r>
      <w:r w:rsidRPr="0064482F">
        <w:rPr>
          <w:rFonts w:ascii="Arial" w:eastAsia="Times New Roman" w:hAnsi="Arial" w:cs="Arial"/>
          <w:i/>
          <w:iCs/>
          <w:color w:val="000000"/>
          <w:sz w:val="24"/>
          <w:szCs w:val="24"/>
          <w:lang w:eastAsia="az-Latn-AZ"/>
        </w:rPr>
        <w:t>Vergi orqanı əməkdaşlarının qeyri-etik davranışı barədə məlumatın onlayn verilməsi.</w:t>
      </w:r>
    </w:p>
    <w:p w14:paraId="6B17A1CC"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1.2. Elektron xidmətin məzmunu: </w:t>
      </w:r>
      <w:r w:rsidRPr="0064482F">
        <w:rPr>
          <w:rFonts w:ascii="Arial" w:eastAsia="Times New Roman" w:hAnsi="Arial" w:cs="Arial"/>
          <w:i/>
          <w:iCs/>
          <w:color w:val="000000"/>
          <w:sz w:val="24"/>
          <w:szCs w:val="24"/>
          <w:lang w:eastAsia="az-Latn-AZ"/>
        </w:rPr>
        <w:t>Fiziki və hüquqi şəxslər vergi orqanı əməkdaşlarının qeyri-etik davranışı barədə Azərbaycan Respublikasının Vergilər Nazirliyinə onlayn müraciət edə bilərlər. Bu elektron xidmətin təşkili vergi orqanlarının fəaliyyətində şəffaflığın təmin edilməsinə zəmin yaradır.</w:t>
      </w:r>
    </w:p>
    <w:p w14:paraId="04A70C5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1.3. Elektron xidmətin göstərilməsinin hüquqi əsası: </w:t>
      </w:r>
      <w:r w:rsidRPr="0064482F">
        <w:rPr>
          <w:rFonts w:ascii="Arial" w:eastAsia="Times New Roman" w:hAnsi="Arial" w:cs="Arial"/>
          <w:i/>
          <w:iCs/>
          <w:color w:val="000000"/>
          <w:sz w:val="24"/>
          <w:szCs w:val="24"/>
          <w:lang w:eastAsia="az-Latn-AZ"/>
        </w:rPr>
        <w:t>“</w:t>
      </w:r>
      <w:r w:rsidRPr="0064482F">
        <w:rPr>
          <w:rFonts w:ascii="Arial" w:hAnsi="Arial" w:cs="Arial"/>
          <w:color w:val="000000"/>
          <w:sz w:val="24"/>
          <w:szCs w:val="24"/>
        </w:rPr>
        <w:t>Vətəndaşların müraciətləri haqqında” Azərbaycan Respublikasının Qanununun 1-ci, 6-cı, 7-ci, 8-ci, 10-cu, 12-ci və 14-cü</w:t>
      </w:r>
      <w:r w:rsidRPr="0064482F">
        <w:rPr>
          <w:rFonts w:ascii="Arial" w:eastAsia="Times New Roman" w:hAnsi="Arial" w:cs="Arial"/>
          <w:i/>
          <w:iCs/>
          <w:color w:val="000000"/>
          <w:sz w:val="24"/>
          <w:szCs w:val="24"/>
          <w:lang w:eastAsia="az-Latn-AZ"/>
        </w:rPr>
        <w:t xml:space="preserve"> maddələri, “İnzibati icraat haqqında” Azərbaycan Respublikasının Qanununun 20-ci, 52-ci və 78-ci maddələri, Azərbaycan Respublikası Prezidentinin 29 mart 2001-ci il tarixli 454 nömrəli Fərmanı ilə təsdiq edilmiş “Azərbaycan Respublikasının Vergilər Nazirliyi haqqında” Əsasnamənin 8.3-cü və 8.4-cü bəndləri, Azərbaycan Respublikası Prezidentinin “</w:t>
      </w:r>
      <w:bookmarkStart w:id="0" w:name="_GoBack"/>
      <w:r w:rsidRPr="0064482F">
        <w:rPr>
          <w:rFonts w:ascii="Arial" w:hAnsi="Arial" w:cs="Arial"/>
          <w:i/>
          <w:color w:val="000000" w:themeColor="text1"/>
          <w:sz w:val="24"/>
          <w:szCs w:val="24"/>
        </w:rPr>
        <w:fldChar w:fldCharType="begin"/>
      </w:r>
      <w:r w:rsidRPr="0064482F">
        <w:rPr>
          <w:rFonts w:ascii="Arial" w:hAnsi="Arial" w:cs="Arial"/>
          <w:i/>
          <w:color w:val="000000" w:themeColor="text1"/>
          <w:sz w:val="24"/>
          <w:szCs w:val="24"/>
        </w:rPr>
        <w:instrText xml:space="preserve"> HYPERLINK "http://www.azerbaijan-news.az/index.php?Lng=aze&amp;year=2011&amp;Pid=16532" </w:instrText>
      </w:r>
      <w:r w:rsidRPr="0064482F">
        <w:rPr>
          <w:rFonts w:ascii="Arial" w:hAnsi="Arial" w:cs="Arial"/>
          <w:i/>
          <w:color w:val="000000" w:themeColor="text1"/>
          <w:sz w:val="24"/>
          <w:szCs w:val="24"/>
        </w:rPr>
      </w:r>
      <w:r w:rsidRPr="0064482F">
        <w:rPr>
          <w:rFonts w:ascii="Arial" w:hAnsi="Arial" w:cs="Arial"/>
          <w:i/>
          <w:color w:val="000000" w:themeColor="text1"/>
          <w:sz w:val="24"/>
          <w:szCs w:val="24"/>
        </w:rPr>
        <w:fldChar w:fldCharType="separate"/>
      </w:r>
      <w:r w:rsidRPr="0064482F">
        <w:rPr>
          <w:rFonts w:ascii="Arial" w:eastAsia="Times New Roman" w:hAnsi="Arial" w:cs="Arial"/>
          <w:i/>
          <w:iCs/>
          <w:color w:val="000000" w:themeColor="text1"/>
          <w:sz w:val="24"/>
          <w:szCs w:val="24"/>
          <w:lang w:eastAsia="az-Latn-AZ"/>
        </w:rPr>
        <w:t>Dövlət orqanlarının elektron xidmətlər göstərməsinin təşkili sahəsində bəzi tədbirlər haqqında</w:t>
      </w:r>
      <w:r w:rsidRPr="0064482F">
        <w:rPr>
          <w:rFonts w:ascii="Arial" w:eastAsia="Times New Roman" w:hAnsi="Arial" w:cs="Arial"/>
          <w:i/>
          <w:iCs/>
          <w:color w:val="000000" w:themeColor="text1"/>
          <w:sz w:val="24"/>
          <w:szCs w:val="24"/>
          <w:lang w:eastAsia="az-Latn-AZ"/>
        </w:rPr>
        <w:fldChar w:fldCharType="end"/>
      </w:r>
      <w:bookmarkEnd w:id="0"/>
      <w:r w:rsidRPr="0064482F">
        <w:rPr>
          <w:rFonts w:ascii="Arial" w:eastAsia="Times New Roman" w:hAnsi="Arial" w:cs="Arial"/>
          <w:i/>
          <w:iCs/>
          <w:color w:val="000000"/>
          <w:sz w:val="24"/>
          <w:szCs w:val="24"/>
          <w:lang w:eastAsia="az-Latn-AZ"/>
        </w:rPr>
        <w:t>”</w:t>
      </w:r>
      <w:r w:rsidRPr="0064482F">
        <w:rPr>
          <w:rFonts w:ascii="Arial" w:eastAsia="Times New Roman" w:hAnsi="Arial" w:cs="Arial"/>
          <w:b/>
          <w:bCs/>
          <w:i/>
          <w:iCs/>
          <w:color w:val="000000"/>
          <w:sz w:val="24"/>
          <w:szCs w:val="24"/>
          <w:lang w:eastAsia="az-Latn-AZ"/>
        </w:rPr>
        <w:t> </w:t>
      </w:r>
      <w:r w:rsidRPr="0064482F">
        <w:rPr>
          <w:rFonts w:ascii="Arial" w:eastAsia="Times New Roman" w:hAnsi="Arial" w:cs="Arial"/>
          <w:i/>
          <w:iCs/>
          <w:color w:val="000000"/>
          <w:sz w:val="24"/>
          <w:szCs w:val="24"/>
          <w:lang w:eastAsia="az-Latn-AZ"/>
        </w:rPr>
        <w:t>23 may  2011-ci il tarixli 429 nömrəli Fərmanının 2-ci və 2-1-ci hissələri, Azərbaycan Respublikası Nazirlər Kabinetinin 24 noyabr 2011-ci il tarixli 191 nömrəli Qərarı ilə təsdiq edilmiş “Mərkəzi icra hakimiyyəti orqanları tərəfindən konkret sahələr üzrə elektron xidmətlər göstərilməsi Qaydaları", eləcə də "Elektron xidmət növlərinin Siyahısı"nın 7.38-ci bəndi.</w:t>
      </w:r>
    </w:p>
    <w:p w14:paraId="179046FC"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1.4. Elektron xidməti göstərən dövlət qurumunun adı: </w:t>
      </w:r>
      <w:r w:rsidRPr="0064482F">
        <w:rPr>
          <w:rFonts w:ascii="Arial" w:eastAsia="Times New Roman" w:hAnsi="Arial" w:cs="Arial"/>
          <w:i/>
          <w:iCs/>
          <w:color w:val="000000"/>
          <w:sz w:val="24"/>
          <w:szCs w:val="24"/>
          <w:lang w:eastAsia="az-Latn-AZ"/>
        </w:rPr>
        <w:t>Azərbaycan Respublikasının Vergilər Nazirliyi.</w:t>
      </w:r>
    </w:p>
    <w:p w14:paraId="14FFF6EF"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1.5. Elektron xidmətin digər icraçıları: </w:t>
      </w:r>
      <w:r w:rsidRPr="0064482F">
        <w:rPr>
          <w:rFonts w:ascii="Arial" w:eastAsia="Times New Roman" w:hAnsi="Arial" w:cs="Arial"/>
          <w:i/>
          <w:iCs/>
          <w:color w:val="000000"/>
          <w:sz w:val="24"/>
          <w:szCs w:val="24"/>
          <w:lang w:eastAsia="az-Latn-AZ"/>
        </w:rPr>
        <w:t>Yoxdur.</w:t>
      </w:r>
    </w:p>
    <w:p w14:paraId="3AB0E9F1"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lastRenderedPageBreak/>
        <w:t>1.6. Elektron xidmətin avtomatlaşdırılma səviyyəsi: </w:t>
      </w:r>
      <w:r w:rsidRPr="0064482F">
        <w:rPr>
          <w:rFonts w:ascii="Arial" w:eastAsia="Times New Roman" w:hAnsi="Arial" w:cs="Arial"/>
          <w:i/>
          <w:iCs/>
          <w:color w:val="000000"/>
          <w:sz w:val="24"/>
          <w:szCs w:val="24"/>
          <w:lang w:eastAsia="az-Latn-AZ"/>
        </w:rPr>
        <w:t>Qismən avtomatlaşdırılmışdır.</w:t>
      </w:r>
    </w:p>
    <w:p w14:paraId="300BA874"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1.7. Elektron xidmətin icra müddəti: </w:t>
      </w:r>
      <w:r w:rsidRPr="0064482F">
        <w:rPr>
          <w:rFonts w:ascii="Arial" w:eastAsia="Times New Roman" w:hAnsi="Arial" w:cs="Arial"/>
          <w:i/>
          <w:iCs/>
          <w:color w:val="000000"/>
          <w:sz w:val="24"/>
          <w:szCs w:val="24"/>
          <w:lang w:eastAsia="az-Latn-AZ"/>
        </w:rPr>
        <w:t>“</w:t>
      </w:r>
      <w:r w:rsidRPr="0064482F">
        <w:rPr>
          <w:rFonts w:ascii="Arial" w:hAnsi="Arial" w:cs="Arial"/>
          <w:color w:val="000000"/>
          <w:sz w:val="24"/>
          <w:szCs w:val="24"/>
        </w:rPr>
        <w:t>Vətəndaşların müraciətləri haqqında” Azərbaycan Respublikasının Qanununun 10-cu</w:t>
      </w:r>
      <w:r w:rsidRPr="0064482F">
        <w:rPr>
          <w:rFonts w:ascii="Arial" w:eastAsia="Times New Roman" w:hAnsi="Arial" w:cs="Arial"/>
          <w:i/>
          <w:iCs/>
          <w:color w:val="000000"/>
          <w:sz w:val="24"/>
          <w:szCs w:val="24"/>
          <w:lang w:eastAsia="az-Latn-AZ"/>
        </w:rPr>
        <w:t xml:space="preserve"> maddəsində, “İnzibati icraat haqqında” Azərbaycan Respublikasının Qanununun 52-ci və 78-ci maddələrində göstərilən müddətlər.</w:t>
      </w:r>
    </w:p>
    <w:p w14:paraId="4A4A452E"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1.8. Elektron xidmətin göstərilməsinin nəticəsi: </w:t>
      </w:r>
      <w:r w:rsidRPr="0064482F">
        <w:rPr>
          <w:rFonts w:ascii="Arial" w:eastAsia="Times New Roman" w:hAnsi="Arial" w:cs="Arial"/>
          <w:i/>
          <w:iCs/>
          <w:color w:val="000000"/>
          <w:sz w:val="24"/>
          <w:szCs w:val="24"/>
          <w:lang w:eastAsia="az-Latn-AZ"/>
        </w:rPr>
        <w:t>Müraciətin araşdırılmasının nəticəsinə dair müraciət müəllifinə cavab məktubu göndərilir.</w:t>
      </w:r>
    </w:p>
    <w:p w14:paraId="1E4CC3CA"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 </w:t>
      </w:r>
    </w:p>
    <w:p w14:paraId="01FFDA34" w14:textId="77777777" w:rsidR="0064482F" w:rsidRPr="0064482F" w:rsidRDefault="0064482F" w:rsidP="0064482F">
      <w:pPr>
        <w:spacing w:after="0" w:line="360" w:lineRule="atLeast"/>
        <w:ind w:firstLine="720"/>
        <w:jc w:val="center"/>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 Elektron xidmətin göstərilməsinin həyata keçirilməsi</w:t>
      </w:r>
    </w:p>
    <w:p w14:paraId="4F62AABF" w14:textId="77777777" w:rsidR="0064482F" w:rsidRPr="0064482F" w:rsidRDefault="0064482F" w:rsidP="0064482F">
      <w:pPr>
        <w:spacing w:after="0" w:line="360" w:lineRule="atLeast"/>
        <w:ind w:right="-37" w:firstLine="720"/>
        <w:jc w:val="both"/>
        <w:rPr>
          <w:rFonts w:ascii="Arial" w:eastAsia="Times New Roman" w:hAnsi="Arial" w:cs="Arial"/>
          <w:color w:val="000000"/>
          <w:sz w:val="24"/>
          <w:szCs w:val="24"/>
          <w:lang w:eastAsia="az-Latn-AZ"/>
        </w:rPr>
      </w:pPr>
      <w:r w:rsidRPr="0064482F">
        <w:rPr>
          <w:rFonts w:ascii="Arial" w:eastAsia="Times New Roman" w:hAnsi="Arial" w:cs="Arial"/>
          <w:color w:val="000000"/>
          <w:sz w:val="24"/>
          <w:szCs w:val="24"/>
          <w:lang w:eastAsia="az-Latn-AZ"/>
        </w:rPr>
        <w:t> </w:t>
      </w:r>
    </w:p>
    <w:p w14:paraId="173D4186"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2.1. Elektron xidmətin növü: </w:t>
      </w:r>
      <w:r w:rsidRPr="0064482F">
        <w:rPr>
          <w:rFonts w:ascii="Arial" w:eastAsia="Times New Roman" w:hAnsi="Arial" w:cs="Arial"/>
          <w:i/>
          <w:iCs/>
          <w:color w:val="000000"/>
          <w:sz w:val="24"/>
          <w:szCs w:val="24"/>
          <w:lang w:eastAsia="az-Latn-AZ"/>
        </w:rPr>
        <w:t>İnteraktiv.</w:t>
      </w:r>
    </w:p>
    <w:p w14:paraId="24077DE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2.2. Elektron xidmət üzrə ödəniş:</w:t>
      </w:r>
      <w:r w:rsidRPr="0064482F">
        <w:rPr>
          <w:rFonts w:ascii="Arial" w:eastAsia="Times New Roman" w:hAnsi="Arial" w:cs="Arial"/>
          <w:color w:val="000000"/>
          <w:sz w:val="24"/>
          <w:szCs w:val="24"/>
          <w:lang w:eastAsia="az-Latn-AZ"/>
        </w:rPr>
        <w:t> </w:t>
      </w:r>
      <w:r w:rsidRPr="0064482F">
        <w:rPr>
          <w:rFonts w:ascii="Arial" w:eastAsia="Times New Roman" w:hAnsi="Arial" w:cs="Arial"/>
          <w:i/>
          <w:iCs/>
          <w:color w:val="000000"/>
          <w:sz w:val="24"/>
          <w:szCs w:val="24"/>
          <w:lang w:eastAsia="az-Latn-AZ"/>
        </w:rPr>
        <w:t>Ödənişsiz.</w:t>
      </w:r>
    </w:p>
    <w:p w14:paraId="4E751686"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2.3. Elektron xidmətin istifadəçiləri: </w:t>
      </w:r>
      <w:r w:rsidRPr="0064482F">
        <w:rPr>
          <w:rFonts w:ascii="Arial" w:eastAsia="Times New Roman" w:hAnsi="Arial" w:cs="Arial"/>
          <w:i/>
          <w:iCs/>
          <w:color w:val="000000"/>
          <w:sz w:val="24"/>
          <w:szCs w:val="24"/>
          <w:lang w:eastAsia="az-Latn-AZ"/>
        </w:rPr>
        <w:t>İstənilən fiziki və hüquqi şəxs.</w:t>
      </w:r>
    </w:p>
    <w:p w14:paraId="7CEE013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2.4. Elektron xidmətin təqdim olunma yeri: </w:t>
      </w:r>
      <w:r w:rsidRPr="0064482F">
        <w:rPr>
          <w:rFonts w:ascii="Arial" w:eastAsia="Times New Roman" w:hAnsi="Arial" w:cs="Arial"/>
          <w:i/>
          <w:iCs/>
          <w:color w:val="000000"/>
          <w:sz w:val="24"/>
          <w:szCs w:val="24"/>
          <w:lang w:eastAsia="az-Latn-AZ"/>
        </w:rPr>
        <w:t>Azərbaycan Respublikasının Vergilər Nazirliyinin rəsmi internet səhifəsinin “E-xidmətlər” bölməsi </w:t>
      </w:r>
      <w:r w:rsidRPr="0064482F">
        <w:rPr>
          <w:rFonts w:ascii="Arial" w:eastAsia="Times New Roman" w:hAnsi="Arial" w:cs="Arial"/>
          <w:i/>
          <w:iCs/>
          <w:color w:val="000000"/>
          <w:sz w:val="24"/>
          <w:szCs w:val="24"/>
          <w:u w:val="single"/>
          <w:lang w:eastAsia="az-Latn-AZ"/>
        </w:rPr>
        <w:t>(http://www.taxes.gov.az/modul.php?name=e-xidmetler),</w:t>
      </w:r>
      <w:r w:rsidRPr="0064482F">
        <w:rPr>
          <w:rFonts w:ascii="Arial" w:eastAsia="Times New Roman" w:hAnsi="Arial" w:cs="Arial"/>
          <w:color w:val="000000"/>
          <w:sz w:val="24"/>
          <w:szCs w:val="24"/>
          <w:lang w:eastAsia="az-Latn-AZ"/>
        </w:rPr>
        <w:t> </w:t>
      </w:r>
      <w:hyperlink r:id="rId4" w:history="1">
        <w:r w:rsidRPr="0064482F">
          <w:rPr>
            <w:rFonts w:ascii="Arial" w:eastAsia="Times New Roman" w:hAnsi="Arial" w:cs="Arial"/>
            <w:i/>
            <w:iCs/>
            <w:color w:val="800080"/>
            <w:sz w:val="24"/>
            <w:szCs w:val="24"/>
            <w:u w:val="single"/>
            <w:lang w:eastAsia="az-Latn-AZ"/>
          </w:rPr>
          <w:t>https://www.e-gov.az</w:t>
        </w:r>
      </w:hyperlink>
      <w:r w:rsidRPr="0064482F">
        <w:rPr>
          <w:rFonts w:ascii="Arial" w:eastAsia="Times New Roman" w:hAnsi="Arial" w:cs="Arial"/>
          <w:i/>
          <w:iCs/>
          <w:color w:val="000000"/>
          <w:sz w:val="24"/>
          <w:szCs w:val="24"/>
          <w:lang w:eastAsia="az-Latn-AZ"/>
        </w:rPr>
        <w:t>.</w:t>
      </w:r>
    </w:p>
    <w:p w14:paraId="51B0D84B"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2.5. Elektron xidmət barədə məlumatlandırma:</w:t>
      </w:r>
    </w:p>
    <w:p w14:paraId="08669C4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2.5.1. </w:t>
      </w:r>
      <w:hyperlink r:id="rId5" w:history="1">
        <w:r w:rsidRPr="0064482F">
          <w:rPr>
            <w:rFonts w:ascii="Arial" w:eastAsia="Times New Roman" w:hAnsi="Arial" w:cs="Arial"/>
            <w:i/>
            <w:iCs/>
            <w:color w:val="800080"/>
            <w:sz w:val="24"/>
            <w:szCs w:val="24"/>
            <w:u w:val="single"/>
            <w:lang w:eastAsia="az-Latn-AZ"/>
          </w:rPr>
          <w:t>http://www.taxes.gov.az</w:t>
        </w:r>
      </w:hyperlink>
      <w:r w:rsidRPr="0064482F">
        <w:rPr>
          <w:rFonts w:ascii="Arial" w:eastAsia="Times New Roman" w:hAnsi="Arial" w:cs="Arial"/>
          <w:i/>
          <w:iCs/>
          <w:color w:val="000000"/>
          <w:sz w:val="24"/>
          <w:szCs w:val="24"/>
          <w:lang w:eastAsia="az-Latn-AZ"/>
        </w:rPr>
        <w:t>;</w:t>
      </w:r>
    </w:p>
    <w:p w14:paraId="6385F9E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2.5.2. https://www.e-gov.az;</w:t>
      </w:r>
    </w:p>
    <w:p w14:paraId="25D0EFE8"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2.5.3. Azərbaycan Respublikasının Vergilər Nazirliyinin Çağrı Mərkəzi (195-1);</w:t>
      </w:r>
    </w:p>
    <w:p w14:paraId="5B905AB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2.5.4. Vergi ödəyicilərinə xidmət strukturları (müvafiq idarə və şöbələr);</w:t>
      </w:r>
    </w:p>
    <w:p w14:paraId="4BF50A9A"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2.5.5. Vergi ödəyicilərinə xidmət mərkəzləri;</w:t>
      </w:r>
    </w:p>
    <w:p w14:paraId="12A493E9"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2.5.6. office@taxes.gov.az</w:t>
      </w:r>
      <w:r w:rsidRPr="0064482F">
        <w:rPr>
          <w:rFonts w:ascii="Arial" w:eastAsia="Times New Roman" w:hAnsi="Arial" w:cs="Arial"/>
          <w:i/>
          <w:iCs/>
          <w:color w:val="000000"/>
          <w:sz w:val="24"/>
          <w:szCs w:val="24"/>
          <w:u w:val="single"/>
          <w:lang w:eastAsia="az-Latn-AZ"/>
        </w:rPr>
        <w:t>.</w:t>
      </w:r>
    </w:p>
    <w:p w14:paraId="4ECAFC94"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2.6.</w:t>
      </w:r>
      <w:r w:rsidRPr="0064482F">
        <w:rPr>
          <w:rFonts w:ascii="Arial" w:eastAsia="Times New Roman" w:hAnsi="Arial" w:cs="Arial"/>
          <w:color w:val="000000"/>
          <w:sz w:val="24"/>
          <w:szCs w:val="24"/>
          <w:lang w:eastAsia="az-Latn-AZ"/>
        </w:rPr>
        <w:t>       </w:t>
      </w:r>
      <w:r w:rsidRPr="0064482F">
        <w:rPr>
          <w:rFonts w:ascii="Arial" w:eastAsia="Times New Roman" w:hAnsi="Arial" w:cs="Arial"/>
          <w:b/>
          <w:bCs/>
          <w:color w:val="000000"/>
          <w:sz w:val="24"/>
          <w:szCs w:val="24"/>
          <w:lang w:eastAsia="az-Latn-AZ"/>
        </w:rPr>
        <w:t>Elektron xidmətin göstərilməsi üçün tələb olunan sənədlər və onların təqdim olunma forması: </w:t>
      </w:r>
      <w:r w:rsidRPr="0064482F">
        <w:rPr>
          <w:rFonts w:ascii="Arial" w:eastAsia="Times New Roman" w:hAnsi="Arial" w:cs="Arial"/>
          <w:i/>
          <w:iCs/>
          <w:color w:val="000000"/>
          <w:sz w:val="24"/>
          <w:szCs w:val="24"/>
          <w:lang w:eastAsia="az-Latn-AZ"/>
        </w:rPr>
        <w:t>Şəxsiyyəti təsdiq edən sənəd (təqdim olunmuş forma üzrə müəyyən edilmiş müvafiq qrafalarda şəxsiyyəti təsdiq edən sənədin seriya və nömrəsi qeyd olunur).</w:t>
      </w:r>
    </w:p>
    <w:p w14:paraId="5C4896AD"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 </w:t>
      </w:r>
    </w:p>
    <w:p w14:paraId="67C94DAD" w14:textId="77777777" w:rsidR="0064482F" w:rsidRPr="0064482F" w:rsidRDefault="0064482F" w:rsidP="0064482F">
      <w:pPr>
        <w:spacing w:after="0" w:line="360" w:lineRule="atLeast"/>
        <w:ind w:right="-37" w:firstLine="720"/>
        <w:jc w:val="center"/>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 Elektron xidmətin göstərilməsi üçün</w:t>
      </w:r>
      <w:r w:rsidRPr="0064482F">
        <w:rPr>
          <w:rFonts w:ascii="Arial" w:eastAsia="Times New Roman" w:hAnsi="Arial" w:cs="Arial"/>
          <w:color w:val="000000"/>
          <w:sz w:val="24"/>
          <w:szCs w:val="24"/>
          <w:lang w:eastAsia="az-Latn-AZ"/>
        </w:rPr>
        <w:t> </w:t>
      </w:r>
      <w:r w:rsidRPr="0064482F">
        <w:rPr>
          <w:rFonts w:ascii="Arial" w:eastAsia="Times New Roman" w:hAnsi="Arial" w:cs="Arial"/>
          <w:b/>
          <w:bCs/>
          <w:color w:val="000000"/>
          <w:sz w:val="24"/>
          <w:szCs w:val="24"/>
          <w:lang w:eastAsia="az-Latn-AZ"/>
        </w:rPr>
        <w:t>inzibati prosedurlar</w:t>
      </w:r>
    </w:p>
    <w:p w14:paraId="30B5D61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 </w:t>
      </w:r>
    </w:p>
    <w:p w14:paraId="4AE30DF1"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3.1. İnteraktiv elektron xidmətlər üçün sorğu:</w:t>
      </w:r>
    </w:p>
    <w:p w14:paraId="039AAB60"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3.1.1. sorğunun formalaşdırılması: </w:t>
      </w:r>
      <w:r w:rsidRPr="0064482F">
        <w:rPr>
          <w:rFonts w:ascii="Arial" w:eastAsia="Times New Roman" w:hAnsi="Arial" w:cs="Arial"/>
          <w:i/>
          <w:iCs/>
          <w:color w:val="000000"/>
          <w:sz w:val="24"/>
          <w:szCs w:val="24"/>
          <w:lang w:eastAsia="az-Latn-AZ"/>
        </w:rPr>
        <w:t>İstifadəçi tərəfindən Reqlamentin 2.4-cü bəndində qeyd edilən “E-xidmətlər” bölməsində </w:t>
      </w:r>
      <w:r w:rsidRPr="0064482F">
        <w:rPr>
          <w:rFonts w:ascii="Arial" w:eastAsia="Times New Roman" w:hAnsi="Arial" w:cs="Arial"/>
          <w:color w:val="000000"/>
          <w:sz w:val="24"/>
          <w:szCs w:val="24"/>
          <w:lang w:eastAsia="az-Latn-AZ"/>
        </w:rPr>
        <w:t>“</w:t>
      </w:r>
      <w:r w:rsidRPr="0064482F">
        <w:rPr>
          <w:rFonts w:ascii="Arial" w:eastAsia="Times New Roman" w:hAnsi="Arial" w:cs="Arial"/>
          <w:i/>
          <w:iCs/>
          <w:color w:val="000000"/>
          <w:sz w:val="24"/>
          <w:szCs w:val="24"/>
          <w:lang w:eastAsia="az-Latn-AZ"/>
        </w:rPr>
        <w:t>Vergi orqanı əməkdaşlarının qeyri-etik davranışı barədə məlumatın onlayn verilməsi</w:t>
      </w:r>
      <w:r w:rsidRPr="0064482F">
        <w:rPr>
          <w:rFonts w:ascii="Arial" w:eastAsia="Times New Roman" w:hAnsi="Arial" w:cs="Arial"/>
          <w:b/>
          <w:bCs/>
          <w:i/>
          <w:iCs/>
          <w:color w:val="000000"/>
          <w:sz w:val="24"/>
          <w:szCs w:val="24"/>
          <w:lang w:eastAsia="az-Latn-AZ"/>
        </w:rPr>
        <w:t>”</w:t>
      </w:r>
      <w:r w:rsidRPr="0064482F">
        <w:rPr>
          <w:rFonts w:ascii="Arial" w:eastAsia="Times New Roman" w:hAnsi="Arial" w:cs="Arial"/>
          <w:i/>
          <w:iCs/>
          <w:color w:val="000000"/>
          <w:sz w:val="24"/>
          <w:szCs w:val="24"/>
          <w:lang w:eastAsia="az-Latn-AZ"/>
        </w:rPr>
        <w:t> xidmət növü seçilir. Bu zaman açılmış pəncərədə təqdim olunmuş forma üzrə (</w:t>
      </w:r>
      <w:r w:rsidRPr="0064482F">
        <w:rPr>
          <w:rFonts w:ascii="Arial" w:eastAsia="Times New Roman" w:hAnsi="Arial" w:cs="Arial"/>
          <w:b/>
          <w:bCs/>
          <w:i/>
          <w:iCs/>
          <w:color w:val="000000"/>
          <w:sz w:val="24"/>
          <w:szCs w:val="24"/>
          <w:lang w:eastAsia="az-Latn-AZ"/>
        </w:rPr>
        <w:t>*</w:t>
      </w:r>
      <w:r w:rsidRPr="0064482F">
        <w:rPr>
          <w:rFonts w:ascii="Arial" w:eastAsia="Times New Roman" w:hAnsi="Arial" w:cs="Arial"/>
          <w:i/>
          <w:iCs/>
          <w:color w:val="000000"/>
          <w:sz w:val="24"/>
          <w:szCs w:val="24"/>
          <w:lang w:eastAsia="az-Latn-AZ"/>
        </w:rPr>
        <w:t>) işarəsi ilə qeyd olunan “Adınız”, “Soyadınız”, “Atanızın adı”, “Şəxsiyyəti təsdiq edən sənədin seriya və nömrəsi” və “Doğum tarixi” qrafaları doldurularaq “Davam et” düyməsi sıxılır. Bundan sonra açılacaq yeni pəncərədə istifadəçi tərəfindən forma üzrə müəyyən edilmiş müvafiq qrafalar doldurularaq “Göndər” düyməsi sıxılır. Bu zaman (</w:t>
      </w:r>
      <w:r w:rsidRPr="0064482F">
        <w:rPr>
          <w:rFonts w:ascii="Arial" w:eastAsia="Times New Roman" w:hAnsi="Arial" w:cs="Arial"/>
          <w:b/>
          <w:bCs/>
          <w:i/>
          <w:iCs/>
          <w:color w:val="000000"/>
          <w:sz w:val="24"/>
          <w:szCs w:val="24"/>
          <w:lang w:eastAsia="az-Latn-AZ"/>
        </w:rPr>
        <w:t>*</w:t>
      </w:r>
      <w:r w:rsidRPr="0064482F">
        <w:rPr>
          <w:rFonts w:ascii="Arial" w:eastAsia="Times New Roman" w:hAnsi="Arial" w:cs="Arial"/>
          <w:i/>
          <w:iCs/>
          <w:color w:val="000000"/>
          <w:sz w:val="24"/>
          <w:szCs w:val="24"/>
          <w:lang w:eastAsia="az-Latn-AZ"/>
        </w:rPr>
        <w:t>) işarəsi ilə qeyd olunan aşağıdakı qrafaların mahiyyəti üzrə doldurulması zəruridir:</w:t>
      </w:r>
    </w:p>
    <w:p w14:paraId="5FAD26AA"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1. Telefon nömrəsi (ev, iş, mobil);</w:t>
      </w:r>
    </w:p>
    <w:p w14:paraId="10B128B8"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2. E-mail;</w:t>
      </w:r>
    </w:p>
    <w:p w14:paraId="7773CFF7"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3. Müraciətin məzmunu;</w:t>
      </w:r>
    </w:p>
    <w:p w14:paraId="30FE2E9E"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3.1.2.</w:t>
      </w:r>
      <w:r w:rsidRPr="0064482F">
        <w:rPr>
          <w:rFonts w:ascii="Arial" w:eastAsia="Times New Roman" w:hAnsi="Arial" w:cs="Arial"/>
          <w:b/>
          <w:bCs/>
          <w:i/>
          <w:iCs/>
          <w:color w:val="000000"/>
          <w:sz w:val="24"/>
          <w:szCs w:val="24"/>
          <w:lang w:eastAsia="az-Latn-AZ"/>
        </w:rPr>
        <w:t> </w:t>
      </w:r>
      <w:r w:rsidRPr="0064482F">
        <w:rPr>
          <w:rFonts w:ascii="Arial" w:eastAsia="Times New Roman" w:hAnsi="Arial" w:cs="Arial"/>
          <w:b/>
          <w:bCs/>
          <w:color w:val="000000"/>
          <w:sz w:val="24"/>
          <w:szCs w:val="24"/>
          <w:lang w:eastAsia="az-Latn-AZ"/>
        </w:rPr>
        <w:t>sorğunun qəbulu:</w:t>
      </w:r>
      <w:r w:rsidRPr="0064482F">
        <w:rPr>
          <w:rFonts w:ascii="Arial" w:eastAsia="Times New Roman" w:hAnsi="Arial" w:cs="Arial"/>
          <w:b/>
          <w:bCs/>
          <w:i/>
          <w:iCs/>
          <w:color w:val="000000"/>
          <w:sz w:val="24"/>
          <w:szCs w:val="24"/>
          <w:lang w:eastAsia="az-Latn-AZ"/>
        </w:rPr>
        <w:t> </w:t>
      </w:r>
      <w:r w:rsidRPr="0064482F">
        <w:rPr>
          <w:rFonts w:ascii="Arial" w:eastAsia="Times New Roman" w:hAnsi="Arial" w:cs="Arial"/>
          <w:i/>
          <w:iCs/>
          <w:color w:val="000000"/>
          <w:sz w:val="24"/>
          <w:szCs w:val="24"/>
          <w:lang w:eastAsia="az-Latn-AZ"/>
        </w:rPr>
        <w:t>Müraciət formasının məlumatları əks əlaqə (feed-back) vasitəsilə onlayn rejimdə qəbul edilir.</w:t>
      </w:r>
    </w:p>
    <w:p w14:paraId="224F2EDA"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3.2. Elektron xidmətin göstərilməsi və ya imtina edilməsi:</w:t>
      </w:r>
    </w:p>
    <w:p w14:paraId="52C537A9"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3.2.1. sorğunun yerinə yetirilməsindən imtina halları: </w:t>
      </w:r>
      <w:r w:rsidRPr="0064482F">
        <w:rPr>
          <w:rFonts w:ascii="Arial" w:eastAsia="Times New Roman" w:hAnsi="Arial" w:cs="Arial"/>
          <w:i/>
          <w:iCs/>
          <w:color w:val="000000"/>
          <w:sz w:val="24"/>
          <w:szCs w:val="24"/>
          <w:lang w:eastAsia="az-Latn-AZ"/>
        </w:rPr>
        <w:t>Reqlamentin 3.1.1-ci yarımbəndində qeyd olunan qrafalardan ((</w:t>
      </w:r>
      <w:r w:rsidRPr="0064482F">
        <w:rPr>
          <w:rFonts w:ascii="Arial" w:eastAsia="Times New Roman" w:hAnsi="Arial" w:cs="Arial"/>
          <w:b/>
          <w:bCs/>
          <w:i/>
          <w:iCs/>
          <w:color w:val="000000"/>
          <w:sz w:val="24"/>
          <w:szCs w:val="24"/>
          <w:lang w:eastAsia="az-Latn-AZ"/>
        </w:rPr>
        <w:t>*</w:t>
      </w:r>
      <w:r w:rsidRPr="0064482F">
        <w:rPr>
          <w:rFonts w:ascii="Arial" w:eastAsia="Times New Roman" w:hAnsi="Arial" w:cs="Arial"/>
          <w:i/>
          <w:iCs/>
          <w:color w:val="000000"/>
          <w:sz w:val="24"/>
          <w:szCs w:val="24"/>
          <w:lang w:eastAsia="az-Latn-AZ"/>
        </w:rPr>
        <w:t>) işarəsi ilə qeyd olunmayan qrafalar istisna olmaqla) hər hansı biri doldurulmadıqda elektron xidmətin göstərilməsindən imtina olunur;</w:t>
      </w:r>
    </w:p>
    <w:p w14:paraId="72F53FC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3.2.2. sorğunun qəbulu: </w:t>
      </w:r>
      <w:r w:rsidRPr="0064482F">
        <w:rPr>
          <w:rFonts w:ascii="Arial" w:eastAsia="Times New Roman" w:hAnsi="Arial" w:cs="Arial"/>
          <w:i/>
          <w:iCs/>
          <w:color w:val="000000"/>
          <w:sz w:val="24"/>
          <w:szCs w:val="24"/>
          <w:lang w:eastAsia="az-Latn-AZ"/>
        </w:rPr>
        <w:t>Reqlamentin 3.1.2-ci yarımbəndinə uyğun olaraq həyata keçirilir.</w:t>
      </w:r>
    </w:p>
    <w:p w14:paraId="459BEEDC"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3.3. Sorğunun icrası:</w:t>
      </w:r>
    </w:p>
    <w:p w14:paraId="0A2751A8"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3.3.1. ardıcıl hər bir inzibati əməliyyat, o cümlədən məsul şəxs haqqında məlumat: </w:t>
      </w:r>
      <w:r w:rsidRPr="0064482F">
        <w:rPr>
          <w:rFonts w:ascii="Arial" w:eastAsia="Times New Roman" w:hAnsi="Arial" w:cs="Arial"/>
          <w:i/>
          <w:iCs/>
          <w:color w:val="000000"/>
          <w:sz w:val="24"/>
          <w:szCs w:val="24"/>
          <w:lang w:eastAsia="az-Latn-AZ"/>
        </w:rPr>
        <w:t xml:space="preserve">Təqdim olunmuş forma istifadəçi tərəfindən doldurulub onlayn rejimdə göndərildikdən sonra müraciət dərhal Vergilər Nazirliyinin Aparatına daxil olur. Müraciət Vergilər Nazirliyinin Aparatı tərəfindən Avtomatlaşdırılmış Vergi İnformasiya Sistemi (bundan sonra - AVİS) vasitəsilə qeydiyyata alındıqdan sonra dərkənar verilməsi üçün aidiyyəti üzrə nazirliyin rəhbərliyinə təqdim edilir. Müvafiq dərkənar verildikdən sonra müraciət icra üçün aidiyyəti struktura göndərilir. Müraciətin araşdırılmasının nəticəsinə dair hazırlanmış cavab məktubu AVİS vasitəsilə qeydiyyata alınaraq müraciət müəllifinin qeyd etdiyi e-mail ünvana göndərilir. Elektron xidmətin göstərilməsinə Vergilər Nazirliyinin Aparatı, Vergilər Nazirliyinin </w:t>
      </w:r>
      <w:r w:rsidRPr="0064482F">
        <w:rPr>
          <w:rFonts w:ascii="Arial" w:hAnsi="Arial" w:cs="Arial"/>
          <w:color w:val="000000"/>
          <w:sz w:val="24"/>
          <w:szCs w:val="24"/>
        </w:rPr>
        <w:t>İnsan resursları departamenti, Vergilər Nazirliyinin Media və kommunikasiya mərkəzi və Vergilər Nazirliyinin İnformasiya texnologiyaları mərkəzi</w:t>
      </w:r>
      <w:r w:rsidRPr="0064482F">
        <w:rPr>
          <w:rFonts w:ascii="Arial" w:eastAsia="Times New Roman" w:hAnsi="Arial" w:cs="Arial"/>
          <w:i/>
          <w:iCs/>
          <w:color w:val="000000"/>
          <w:sz w:val="24"/>
          <w:szCs w:val="24"/>
          <w:lang w:eastAsia="az-Latn-AZ"/>
        </w:rPr>
        <w:t xml:space="preserve"> məsuliyyət daşıyırlar;</w:t>
      </w:r>
    </w:p>
    <w:p w14:paraId="21744471"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i/>
          <w:iCs/>
          <w:color w:val="000000"/>
          <w:sz w:val="24"/>
          <w:szCs w:val="24"/>
          <w:lang w:eastAsia="az-Latn-AZ"/>
        </w:rPr>
        <w:t>3.3.2. hər bir inzibati əməliyyatın məzmunu, yerinə yetirilmə müddəti və/və ya maksimal yerinə yetirilmə müddəti:</w:t>
      </w:r>
      <w:r w:rsidRPr="0064482F">
        <w:rPr>
          <w:rFonts w:ascii="Arial" w:eastAsia="Times New Roman" w:hAnsi="Arial" w:cs="Arial"/>
          <w:b/>
          <w:bCs/>
          <w:color w:val="000000"/>
          <w:sz w:val="24"/>
          <w:szCs w:val="24"/>
          <w:lang w:eastAsia="az-Latn-AZ"/>
        </w:rPr>
        <w:t> </w:t>
      </w:r>
      <w:r w:rsidRPr="0064482F">
        <w:rPr>
          <w:rFonts w:ascii="Arial" w:eastAsia="Times New Roman" w:hAnsi="Arial" w:cs="Arial"/>
          <w:color w:val="000000"/>
          <w:sz w:val="24"/>
          <w:szCs w:val="24"/>
          <w:lang w:eastAsia="az-Latn-AZ"/>
        </w:rPr>
        <w:t>“</w:t>
      </w:r>
      <w:r w:rsidRPr="0064482F">
        <w:rPr>
          <w:rFonts w:ascii="Arial" w:hAnsi="Arial" w:cs="Arial"/>
          <w:color w:val="000000"/>
          <w:sz w:val="24"/>
          <w:szCs w:val="24"/>
        </w:rPr>
        <w:t>Vətəndaşların müraciətləri haqqında” Azərbaycan Respublikasının Qanununun 10-cu</w:t>
      </w:r>
      <w:r w:rsidRPr="0064482F">
        <w:rPr>
          <w:rFonts w:ascii="Arial" w:eastAsia="Times New Roman" w:hAnsi="Arial" w:cs="Arial"/>
          <w:i/>
          <w:iCs/>
          <w:color w:val="000000"/>
          <w:sz w:val="24"/>
          <w:szCs w:val="24"/>
          <w:lang w:eastAsia="az-Latn-AZ"/>
        </w:rPr>
        <w:t xml:space="preserve"> maddəsində, “İnzibati icraat haqqında” Azərbaycan Respublikasının Qanununun 52-ci və 78-ci maddələrində göstərilən müddətlər;</w:t>
      </w:r>
    </w:p>
    <w:p w14:paraId="0472758D" w14:textId="77777777" w:rsidR="0064482F" w:rsidRPr="0064482F" w:rsidRDefault="0064482F" w:rsidP="0064482F">
      <w:pPr>
        <w:keepNext/>
        <w:spacing w:before="240" w:after="60" w:line="480" w:lineRule="atLeast"/>
        <w:ind w:firstLine="567"/>
        <w:jc w:val="both"/>
        <w:outlineLvl w:val="0"/>
        <w:rPr>
          <w:rFonts w:ascii="Arial" w:eastAsia="Times New Roman" w:hAnsi="Arial" w:cs="Arial"/>
          <w:b/>
          <w:bCs/>
          <w:color w:val="000000"/>
          <w:kern w:val="36"/>
          <w:sz w:val="24"/>
          <w:szCs w:val="24"/>
          <w:lang w:eastAsia="az-Latn-AZ"/>
        </w:rPr>
      </w:pPr>
      <w:r w:rsidRPr="0064482F">
        <w:rPr>
          <w:rFonts w:ascii="Arial" w:eastAsia="Times New Roman" w:hAnsi="Arial" w:cs="Arial"/>
          <w:i/>
          <w:iCs/>
          <w:color w:val="000000"/>
          <w:kern w:val="36"/>
          <w:sz w:val="24"/>
          <w:szCs w:val="24"/>
          <w:lang w:eastAsia="az-Latn-AZ"/>
        </w:rPr>
        <w:t>3.3.3. inzibati əməliyyatda iştirak edən digər dövlət orqanı haqqında məlumat:</w:t>
      </w:r>
      <w:r w:rsidRPr="0064482F">
        <w:rPr>
          <w:rFonts w:ascii="Arial" w:eastAsia="Times New Roman" w:hAnsi="Arial" w:cs="Arial"/>
          <w:color w:val="000000"/>
          <w:kern w:val="36"/>
          <w:sz w:val="24"/>
          <w:szCs w:val="24"/>
          <w:lang w:eastAsia="az-Latn-AZ"/>
        </w:rPr>
        <w:t> </w:t>
      </w:r>
      <w:r w:rsidRPr="0064482F">
        <w:rPr>
          <w:rFonts w:ascii="Arial" w:eastAsia="Times New Roman" w:hAnsi="Arial" w:cs="Arial"/>
          <w:b/>
          <w:bCs/>
          <w:color w:val="000000"/>
          <w:kern w:val="36"/>
          <w:sz w:val="24"/>
          <w:szCs w:val="24"/>
          <w:lang w:eastAsia="az-Latn-AZ"/>
        </w:rPr>
        <w:t>Yoxdur;</w:t>
      </w:r>
    </w:p>
    <w:p w14:paraId="3614552D"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3.3.4. hər bir inzibati prosedurun nəticəsi və onun verilməsi qaydası: </w:t>
      </w:r>
      <w:r w:rsidRPr="0064482F">
        <w:rPr>
          <w:rFonts w:ascii="Arial" w:eastAsia="Times New Roman" w:hAnsi="Arial" w:cs="Arial"/>
          <w:i/>
          <w:iCs/>
          <w:color w:val="000000"/>
          <w:sz w:val="24"/>
          <w:szCs w:val="24"/>
          <w:lang w:eastAsia="az-Latn-AZ"/>
        </w:rPr>
        <w:t>Reqlamentin 3.3.1-ci yarımbəndinə uyğun olaraq həyata keçirilir.</w:t>
      </w:r>
    </w:p>
    <w:p w14:paraId="4514669B"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3.4. Elektron xidmətin yerinə yetirilməsinə nəzarət:</w:t>
      </w:r>
    </w:p>
    <w:p w14:paraId="3AB1182F"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3.4.1. nəzarət forması: </w:t>
      </w:r>
      <w:r w:rsidRPr="0064482F">
        <w:rPr>
          <w:rFonts w:ascii="Arial" w:eastAsia="Times New Roman" w:hAnsi="Arial" w:cs="Arial"/>
          <w:i/>
          <w:iCs/>
          <w:color w:val="000000"/>
          <w:sz w:val="24"/>
          <w:szCs w:val="24"/>
          <w:lang w:eastAsia="az-Latn-AZ"/>
        </w:rPr>
        <w:t>Müraciət</w:t>
      </w:r>
      <w:r w:rsidRPr="0064482F">
        <w:rPr>
          <w:rFonts w:ascii="Arial" w:eastAsia="Times New Roman" w:hAnsi="Arial" w:cs="Arial"/>
          <w:b/>
          <w:bCs/>
          <w:color w:val="000000"/>
          <w:sz w:val="24"/>
          <w:szCs w:val="24"/>
          <w:lang w:eastAsia="az-Latn-AZ"/>
        </w:rPr>
        <w:t>  </w:t>
      </w:r>
      <w:r w:rsidRPr="0064482F">
        <w:rPr>
          <w:rFonts w:ascii="Arial" w:eastAsia="Times New Roman" w:hAnsi="Arial" w:cs="Arial"/>
          <w:i/>
          <w:iCs/>
          <w:color w:val="000000"/>
          <w:sz w:val="24"/>
          <w:szCs w:val="24"/>
          <w:lang w:eastAsia="az-Latn-AZ"/>
        </w:rPr>
        <w:t>AVİS vasitəsilə qeydiyyata alınır və icra müddəti göstərilir;</w:t>
      </w:r>
    </w:p>
    <w:p w14:paraId="36F98EAE"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3.4.2. nəzarət qaydası: </w:t>
      </w:r>
      <w:r w:rsidRPr="0064482F">
        <w:rPr>
          <w:rFonts w:ascii="Arial" w:eastAsia="Times New Roman" w:hAnsi="Arial" w:cs="Arial"/>
          <w:i/>
          <w:iCs/>
          <w:color w:val="000000"/>
          <w:sz w:val="24"/>
          <w:szCs w:val="24"/>
          <w:lang w:eastAsia="az-Latn-AZ"/>
        </w:rPr>
        <w:t>Bu xidmətin yerinə yetirilməsinə nəzarət Azərbaycan Respublikasının Vergilər Nazirliyinin Aparatı tərəfindən həyata keçirilir. İstifadəçilər üçün elektron xidmətdən istifadə ilə bağlı yaranan hər hansı anlaşılmazlığın aradan qaldırılması və ya onlara metodiki dəstəyin göstərilməsi məqsədilə Azərbaycan Respublikasının Vergilər Nazirliyinin Çağrı Mərkəzi (195-1) fəaliyyət göstərir.</w:t>
      </w:r>
    </w:p>
    <w:p w14:paraId="1EE36741"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3.5. Elektron xidmətin göstərilməsi üzrə mübahisələr: </w:t>
      </w:r>
      <w:r w:rsidRPr="0064482F">
        <w:rPr>
          <w:rFonts w:ascii="Arial" w:eastAsia="Times New Roman" w:hAnsi="Arial" w:cs="Arial"/>
          <w:i/>
          <w:iCs/>
          <w:color w:val="000000"/>
          <w:sz w:val="24"/>
          <w:szCs w:val="24"/>
          <w:lang w:eastAsia="az-Latn-AZ"/>
        </w:rPr>
        <w:t>İstifadəçi elektron xidmətlə bağlı onun narazılığına səbəb olan istənilən məsələ barədə inzibati qaydada və (və ya) məhkəməyə şikayət edə bilər. Şikayətin verilməsi və baxılması qaydası aşağıdakı kimidir:</w:t>
      </w:r>
    </w:p>
    <w:p w14:paraId="14FCEB61"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3.5.1. İstifadəçinin şikayət etmək hüququ haqqında məlumat: </w:t>
      </w:r>
      <w:r w:rsidRPr="0064482F">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(və ya) məhkəməyə şikayət verilə bilər;</w:t>
      </w:r>
    </w:p>
    <w:p w14:paraId="45DE95A5"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3.5.2. Şikayətin əsaslandırılması və baxılması üçün lazım olan informasiya: </w:t>
      </w:r>
      <w:r w:rsidRPr="0064482F">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071FB7A2" w14:textId="77777777" w:rsidR="0064482F" w:rsidRPr="0064482F" w:rsidRDefault="0064482F" w:rsidP="0064482F">
      <w:pPr>
        <w:spacing w:after="0" w:line="360" w:lineRule="atLeast"/>
        <w:ind w:firstLine="567"/>
        <w:jc w:val="both"/>
        <w:rPr>
          <w:rFonts w:ascii="Arial" w:eastAsia="Times New Roman" w:hAnsi="Arial" w:cs="Arial"/>
          <w:color w:val="000000"/>
          <w:sz w:val="24"/>
          <w:szCs w:val="24"/>
          <w:lang w:eastAsia="az-Latn-AZ"/>
        </w:rPr>
      </w:pPr>
      <w:r w:rsidRPr="0064482F">
        <w:rPr>
          <w:rFonts w:ascii="Arial" w:eastAsia="Times New Roman" w:hAnsi="Arial" w:cs="Arial"/>
          <w:b/>
          <w:bCs/>
          <w:color w:val="000000"/>
          <w:sz w:val="24"/>
          <w:szCs w:val="24"/>
          <w:lang w:eastAsia="az-Latn-AZ"/>
        </w:rPr>
        <w:t>3.5.3. Şikayətin baxılma müddəti: </w:t>
      </w:r>
      <w:r w:rsidRPr="0064482F">
        <w:rPr>
          <w:rFonts w:ascii="Arial" w:eastAsia="Times New Roman" w:hAnsi="Arial" w:cs="Arial"/>
          <w:i/>
          <w:iCs/>
          <w:color w:val="000000"/>
          <w:sz w:val="24"/>
          <w:szCs w:val="24"/>
          <w:lang w:eastAsia="az-Latn-AZ"/>
        </w:rPr>
        <w:t>Şikayət inzibati orqana verildikdə, şikayətə “İnzibati icraat haqqında” Azərbaycan Respublikasının Qanununun 78-ci maddəsinə əsasən 1 ay müddətinə baxılır. Məhkəməyə verilən şikayətə Azərbaycan Respublikasının İnzibati Prosessual Məcəlləsi ilə müəyyən edilmiş qaydada baxılır.</w:t>
      </w:r>
    </w:p>
    <w:p w14:paraId="66D46969" w14:textId="77777777" w:rsidR="0064482F" w:rsidRPr="0064482F" w:rsidRDefault="0064482F" w:rsidP="0064482F">
      <w:pPr>
        <w:spacing w:after="0" w:line="360" w:lineRule="atLeast"/>
        <w:ind w:left="360" w:right="-37" w:firstLine="600"/>
        <w:jc w:val="both"/>
        <w:rPr>
          <w:rFonts w:ascii="Arial" w:eastAsia="Times New Roman" w:hAnsi="Arial" w:cs="Arial"/>
          <w:color w:val="000000"/>
          <w:sz w:val="24"/>
          <w:szCs w:val="24"/>
          <w:lang w:eastAsia="az-Latn-AZ"/>
        </w:rPr>
      </w:pPr>
      <w:r w:rsidRPr="0064482F">
        <w:rPr>
          <w:rFonts w:ascii="Arial" w:eastAsia="Times New Roman" w:hAnsi="Arial" w:cs="Arial"/>
          <w:i/>
          <w:iCs/>
          <w:color w:val="000000"/>
          <w:sz w:val="24"/>
          <w:szCs w:val="24"/>
          <w:lang w:eastAsia="az-Latn-AZ"/>
        </w:rPr>
        <w:t> </w:t>
      </w:r>
    </w:p>
    <w:p w14:paraId="7DDCDDBF" w14:textId="77777777" w:rsidR="00D168AE" w:rsidRPr="0064482F" w:rsidRDefault="00D168AE">
      <w:pPr>
        <w:rPr>
          <w:rFonts w:ascii="Arial" w:hAnsi="Arial" w:cs="Arial"/>
          <w:sz w:val="24"/>
          <w:szCs w:val="24"/>
        </w:rPr>
      </w:pPr>
    </w:p>
    <w:sectPr w:rsidR="00D168AE" w:rsidRPr="0064482F"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2F"/>
    <w:rsid w:val="00470F17"/>
    <w:rsid w:val="0064482F"/>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CB57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2F"/>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gov.az/" TargetMode="External"/><Relationship Id="rId5" Type="http://schemas.openxmlformats.org/officeDocument/2006/relationships/hyperlink" Target="http://www.taxes.gov.a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6942</Characters>
  <Application>Microsoft Macintosh Word</Application>
  <DocSecurity>0</DocSecurity>
  <Lines>57</Lines>
  <Paragraphs>16</Paragraphs>
  <ScaleCrop>false</ScaleCrop>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2017-08-16T11:51:00Z</dcterms:created>
  <dcterms:modified xsi:type="dcterms:W3CDTF">2017-08-16T11:51:00Z</dcterms:modified>
</cp:coreProperties>
</file>