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D0C2C" w14:textId="77777777" w:rsidR="007F65D3" w:rsidRDefault="007F65D3" w:rsidP="007F65D3">
      <w:pPr>
        <w:pStyle w:val="NormalVeb"/>
        <w:shd w:val="clear" w:color="auto" w:fill="FFFFFF"/>
        <w:spacing w:before="0" w:beforeAutospacing="0" w:after="0" w:afterAutospacing="0" w:line="390" w:lineRule="atLeast"/>
        <w:jc w:val="both"/>
        <w:rPr>
          <w:rFonts w:ascii="m-regular" w:hAnsi="m-regular"/>
          <w:color w:val="303030"/>
        </w:rPr>
      </w:pPr>
      <w:bookmarkStart w:id="0" w:name="_GoBack"/>
      <w:r>
        <w:rPr>
          <w:rFonts w:ascii="m-regular" w:hAnsi="m-regular"/>
          <w:color w:val="303030"/>
        </w:rPr>
        <w:t>Proqramın istifadəçi təlimatı ilə </w:t>
      </w:r>
      <w:hyperlink r:id="rId4" w:tgtFrame="_blank" w:history="1">
        <w:r>
          <w:rPr>
            <w:rStyle w:val="Hiperlaq"/>
            <w:rFonts w:ascii="m-regular" w:hAnsi="m-regular"/>
            <w:color w:val="5D8AB9"/>
          </w:rPr>
          <w:t>buradan</w:t>
        </w:r>
      </w:hyperlink>
      <w:r>
        <w:rPr>
          <w:rFonts w:ascii="m-regular" w:hAnsi="m-regular"/>
          <w:color w:val="303030"/>
        </w:rPr>
        <w:t> tanış ola bilərsiniz.</w:t>
      </w:r>
    </w:p>
    <w:p w14:paraId="0EC8C1C3" w14:textId="77777777" w:rsidR="007F65D3" w:rsidRDefault="007F65D3" w:rsidP="007F65D3">
      <w:pPr>
        <w:pStyle w:val="NormalVeb"/>
        <w:shd w:val="clear" w:color="auto" w:fill="FFFFFF"/>
        <w:spacing w:before="0" w:beforeAutospacing="0" w:after="0" w:afterAutospacing="0" w:line="390" w:lineRule="atLeast"/>
        <w:jc w:val="both"/>
        <w:rPr>
          <w:rFonts w:ascii="m-regular" w:hAnsi="m-regular"/>
          <w:color w:val="303030"/>
        </w:rPr>
      </w:pPr>
      <w:hyperlink r:id="rId5" w:history="1">
        <w:r>
          <w:rPr>
            <w:rStyle w:val="Hiperlaq"/>
            <w:rFonts w:ascii="m-regular" w:hAnsi="m-regular"/>
            <w:color w:val="5D8AB9"/>
          </w:rPr>
          <w:t xml:space="preserve">Elektron </w:t>
        </w:r>
        <w:proofErr w:type="spellStart"/>
        <w:r>
          <w:rPr>
            <w:rStyle w:val="Hiperlaq"/>
            <w:rFonts w:ascii="m-regular" w:hAnsi="m-regular"/>
            <w:color w:val="5D8AB9"/>
          </w:rPr>
          <w:t>qaimə</w:t>
        </w:r>
        <w:proofErr w:type="spellEnd"/>
        <w:r>
          <w:rPr>
            <w:rStyle w:val="Hiperlaq"/>
            <w:rFonts w:ascii="m-regular" w:hAnsi="m-regular"/>
            <w:color w:val="5D8AB9"/>
          </w:rPr>
          <w:t xml:space="preserve">-fakturanı </w:t>
        </w:r>
        <w:proofErr w:type="spellStart"/>
        <w:r>
          <w:rPr>
            <w:rStyle w:val="Hiperlaq"/>
            <w:rFonts w:ascii="m-regular" w:hAnsi="m-regular"/>
            <w:color w:val="5D8AB9"/>
          </w:rPr>
          <w:t>doldurarkən</w:t>
        </w:r>
        <w:proofErr w:type="spellEnd"/>
        <w:r>
          <w:rPr>
            <w:rStyle w:val="Hiperlaq"/>
            <w:rFonts w:ascii="m-regular" w:hAnsi="m-regular"/>
            <w:color w:val="5D8AB9"/>
          </w:rPr>
          <w:t xml:space="preserve"> istifadə olunan malların, iş və xidmətlərin kodları</w:t>
        </w:r>
      </w:hyperlink>
    </w:p>
    <w:p w14:paraId="46BE1E25" w14:textId="77777777" w:rsidR="007F65D3" w:rsidRDefault="007F65D3" w:rsidP="007F65D3">
      <w:pPr>
        <w:pStyle w:val="NormalVeb"/>
        <w:shd w:val="clear" w:color="auto" w:fill="FFFFFF"/>
        <w:spacing w:before="0" w:beforeAutospacing="0" w:after="150" w:afterAutospacing="0" w:line="390" w:lineRule="atLeast"/>
        <w:jc w:val="both"/>
        <w:rPr>
          <w:rFonts w:ascii="m-regular" w:hAnsi="m-regular"/>
          <w:color w:val="303030"/>
        </w:rPr>
      </w:pPr>
      <w:r>
        <w:rPr>
          <w:rFonts w:ascii="m-regular" w:hAnsi="m-regular"/>
          <w:color w:val="303030"/>
        </w:rPr>
        <w:t xml:space="preserve">Elektron </w:t>
      </w:r>
      <w:proofErr w:type="spellStart"/>
      <w:r>
        <w:rPr>
          <w:rFonts w:ascii="m-regular" w:hAnsi="m-regular"/>
          <w:color w:val="303030"/>
        </w:rPr>
        <w:t>qaimə</w:t>
      </w:r>
      <w:proofErr w:type="spellEnd"/>
      <w:r>
        <w:rPr>
          <w:rFonts w:ascii="m-regular" w:hAnsi="m-regular"/>
          <w:color w:val="303030"/>
        </w:rPr>
        <w:t>-fakturaların tərtibi üçün nəzərdə tutulan mal (iş və xidmətin) kodlarını buradan əldə edə bilərsiniz.</w:t>
      </w:r>
    </w:p>
    <w:p w14:paraId="06975626" w14:textId="77777777" w:rsidR="007F65D3" w:rsidRDefault="007F65D3" w:rsidP="007F65D3">
      <w:pPr>
        <w:pStyle w:val="NormalVeb"/>
        <w:shd w:val="clear" w:color="auto" w:fill="FFFFFF"/>
        <w:spacing w:before="0" w:beforeAutospacing="0" w:after="0" w:afterAutospacing="0" w:line="390" w:lineRule="atLeast"/>
        <w:jc w:val="both"/>
        <w:rPr>
          <w:rFonts w:ascii="m-regular" w:hAnsi="m-regular"/>
          <w:color w:val="303030"/>
        </w:rPr>
      </w:pPr>
      <w:hyperlink r:id="rId6" w:history="1">
        <w:r>
          <w:rPr>
            <w:rStyle w:val="Hiperlaq"/>
            <w:rFonts w:ascii="m-regular" w:hAnsi="m-regular"/>
            <w:color w:val="5D8AB9"/>
          </w:rPr>
          <w:t xml:space="preserve">Elektron </w:t>
        </w:r>
        <w:proofErr w:type="spellStart"/>
        <w:r>
          <w:rPr>
            <w:rStyle w:val="Hiperlaq"/>
            <w:rFonts w:ascii="m-regular" w:hAnsi="m-regular"/>
            <w:color w:val="5D8AB9"/>
          </w:rPr>
          <w:t>qaimə</w:t>
        </w:r>
        <w:proofErr w:type="spellEnd"/>
        <w:r>
          <w:rPr>
            <w:rStyle w:val="Hiperlaq"/>
            <w:rFonts w:ascii="m-regular" w:hAnsi="m-regular"/>
            <w:color w:val="5D8AB9"/>
          </w:rPr>
          <w:t>-faktura fayllarının formatı və nümunələr</w:t>
        </w:r>
      </w:hyperlink>
      <w:r>
        <w:rPr>
          <w:rStyle w:val="Gcl"/>
          <w:rFonts w:ascii="m-semi-bold" w:hAnsi="m-semi-bold"/>
          <w:b w:val="0"/>
          <w:bCs w:val="0"/>
          <w:color w:val="303030"/>
        </w:rPr>
        <w:t> </w:t>
      </w:r>
      <w:r>
        <w:rPr>
          <w:rFonts w:ascii="m-regular" w:hAnsi="m-regular"/>
          <w:color w:val="303030"/>
        </w:rPr>
        <w:t>(yenilənmə tarixi: 16.02.2018)</w:t>
      </w:r>
    </w:p>
    <w:p w14:paraId="76D0A813" w14:textId="77777777" w:rsidR="007F65D3" w:rsidRDefault="007F65D3" w:rsidP="007F65D3">
      <w:pPr>
        <w:pStyle w:val="NormalVeb"/>
        <w:shd w:val="clear" w:color="auto" w:fill="FFFFFF"/>
        <w:spacing w:before="0" w:beforeAutospacing="0" w:after="0" w:afterAutospacing="0" w:line="390" w:lineRule="atLeast"/>
        <w:jc w:val="both"/>
        <w:rPr>
          <w:rFonts w:ascii="m-regular" w:hAnsi="m-regular"/>
          <w:color w:val="303030"/>
        </w:rPr>
      </w:pPr>
      <w:r>
        <w:rPr>
          <w:rFonts w:ascii="m-regular" w:hAnsi="m-regular"/>
          <w:color w:val="303030"/>
        </w:rPr>
        <w:t xml:space="preserve">Elektron </w:t>
      </w:r>
      <w:proofErr w:type="spellStart"/>
      <w:r>
        <w:rPr>
          <w:rFonts w:ascii="m-regular" w:hAnsi="m-regular"/>
          <w:color w:val="303030"/>
        </w:rPr>
        <w:t>qaimə</w:t>
      </w:r>
      <w:proofErr w:type="spellEnd"/>
      <w:r>
        <w:rPr>
          <w:rFonts w:ascii="m-regular" w:hAnsi="m-regular"/>
          <w:color w:val="303030"/>
        </w:rPr>
        <w:t xml:space="preserve">-fakturasının tərtibatını özlərinin daxili informasiya sistemləri vasitəsilə avtomatik həyata keçirmək istəyində olan vergi </w:t>
      </w:r>
      <w:proofErr w:type="spellStart"/>
      <w:r>
        <w:rPr>
          <w:rFonts w:ascii="m-regular" w:hAnsi="m-regular"/>
          <w:color w:val="303030"/>
        </w:rPr>
        <w:t>ödəyiciləri</w:t>
      </w:r>
      <w:proofErr w:type="spellEnd"/>
      <w:r>
        <w:rPr>
          <w:rFonts w:ascii="m-regular" w:hAnsi="m-regular"/>
          <w:color w:val="303030"/>
        </w:rPr>
        <w:t xml:space="preserve"> </w:t>
      </w:r>
      <w:proofErr w:type="spellStart"/>
      <w:r>
        <w:rPr>
          <w:rFonts w:ascii="m-regular" w:hAnsi="m-regular"/>
          <w:color w:val="303030"/>
        </w:rPr>
        <w:t>Qaimə</w:t>
      </w:r>
      <w:proofErr w:type="spellEnd"/>
      <w:r>
        <w:rPr>
          <w:rFonts w:ascii="m-regular" w:hAnsi="m-regular"/>
          <w:color w:val="303030"/>
        </w:rPr>
        <w:t xml:space="preserve"> fayllarının XML-formatı ilə buradan tanış ola bilərlər.</w:t>
      </w:r>
      <w:r>
        <w:rPr>
          <w:rFonts w:ascii="m-regular" w:hAnsi="m-regular"/>
          <w:color w:val="303030"/>
        </w:rPr>
        <w:br/>
        <w:t xml:space="preserve">XML fayl </w:t>
      </w:r>
      <w:proofErr w:type="spellStart"/>
      <w:r>
        <w:rPr>
          <w:rFonts w:ascii="m-regular" w:hAnsi="m-regular"/>
          <w:color w:val="303030"/>
        </w:rPr>
        <w:t>hazırlanarkən</w:t>
      </w:r>
      <w:proofErr w:type="spellEnd"/>
      <w:r>
        <w:rPr>
          <w:rFonts w:ascii="m-regular" w:hAnsi="m-regular"/>
          <w:color w:val="303030"/>
        </w:rPr>
        <w:t xml:space="preserve"> xüsusi simvollar (&amp;, ", ', &lt;, &gt;) uyğun qarşılığı (&amp;, ", ', &lt;, &gt;) ilə əvəz </w:t>
      </w:r>
      <w:proofErr w:type="spellStart"/>
      <w:r>
        <w:rPr>
          <w:rFonts w:ascii="m-regular" w:hAnsi="m-regular"/>
          <w:color w:val="303030"/>
        </w:rPr>
        <w:t>edilməlidir</w:t>
      </w:r>
      <w:proofErr w:type="spellEnd"/>
      <w:r>
        <w:rPr>
          <w:rFonts w:ascii="m-regular" w:hAnsi="m-regular"/>
          <w:color w:val="303030"/>
        </w:rPr>
        <w:t>.</w:t>
      </w:r>
      <w:r>
        <w:rPr>
          <w:rFonts w:ascii="m-regular" w:hAnsi="m-regular"/>
          <w:color w:val="303030"/>
        </w:rPr>
        <w:br/>
        <w:t xml:space="preserve">XML faylının </w:t>
      </w:r>
      <w:proofErr w:type="spellStart"/>
      <w:r>
        <w:rPr>
          <w:rFonts w:ascii="m-regular" w:hAnsi="m-regular"/>
          <w:color w:val="303030"/>
        </w:rPr>
        <w:t>doğrulunun</w:t>
      </w:r>
      <w:proofErr w:type="spellEnd"/>
      <w:r>
        <w:rPr>
          <w:rFonts w:ascii="m-regular" w:hAnsi="m-regular"/>
          <w:color w:val="303030"/>
        </w:rPr>
        <w:t xml:space="preserve"> yoxlanılması məqsədilə XSD </w:t>
      </w:r>
      <w:proofErr w:type="spellStart"/>
      <w:r>
        <w:rPr>
          <w:rFonts w:ascii="m-regular" w:hAnsi="m-regular"/>
          <w:color w:val="303030"/>
        </w:rPr>
        <w:t>yoxlamasıdan</w:t>
      </w:r>
      <w:proofErr w:type="spellEnd"/>
      <w:r>
        <w:rPr>
          <w:rFonts w:ascii="m-regular" w:hAnsi="m-regular"/>
          <w:color w:val="303030"/>
        </w:rPr>
        <w:t xml:space="preserve"> keçirilir. Bu zaman XML hazırlanan iş yerindən</w:t>
      </w:r>
      <w:r>
        <w:rPr>
          <w:rStyle w:val="HTMLKodu"/>
          <w:rFonts w:ascii="Consolas" w:hAnsi="Consolas" w:cs="Consolas"/>
          <w:color w:val="E83E8C"/>
          <w:sz w:val="21"/>
          <w:szCs w:val="21"/>
        </w:rPr>
        <w:t> http://www.w3.org/2001/XMLSchema, http://xerces.apache.org, http://www.w3.org/2005/xpath-functions </w:t>
      </w:r>
      <w:r>
        <w:rPr>
          <w:rFonts w:ascii="m-regular" w:hAnsi="m-regular"/>
          <w:color w:val="303030"/>
        </w:rPr>
        <w:t>keçidlərinə giriş icazəsi olmalıdır</w:t>
      </w:r>
    </w:p>
    <w:bookmarkEnd w:id="0"/>
    <w:p w14:paraId="5232FD48" w14:textId="77777777" w:rsidR="002B66F7" w:rsidRDefault="002B66F7" w:rsidP="007F65D3">
      <w:pPr>
        <w:jc w:val="both"/>
      </w:pPr>
    </w:p>
    <w:sectPr w:rsidR="002B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-regular">
    <w:altName w:val="Cambria"/>
    <w:panose1 w:val="00000000000000000000"/>
    <w:charset w:val="00"/>
    <w:family w:val="roman"/>
    <w:notTrueType/>
    <w:pitch w:val="default"/>
  </w:font>
  <w:font w:name="m-semi-bold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F7"/>
    <w:rsid w:val="002B66F7"/>
    <w:rsid w:val="007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843BD-704C-4B73-A067-6ACC305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NormalVeb">
    <w:name w:val="Normal (Web)"/>
    <w:basedOn w:val="Normal"/>
    <w:uiPriority w:val="99"/>
    <w:semiHidden/>
    <w:unhideWhenUsed/>
    <w:rsid w:val="007F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Hiperlaq">
    <w:name w:val="Hyperlink"/>
    <w:basedOn w:val="SusmayagrAbzasrifti"/>
    <w:uiPriority w:val="99"/>
    <w:semiHidden/>
    <w:unhideWhenUsed/>
    <w:rsid w:val="007F65D3"/>
    <w:rPr>
      <w:color w:val="0000FF"/>
      <w:u w:val="single"/>
    </w:rPr>
  </w:style>
  <w:style w:type="character" w:styleId="Gcl">
    <w:name w:val="Strong"/>
    <w:basedOn w:val="SusmayagrAbzasrifti"/>
    <w:uiPriority w:val="22"/>
    <w:qFormat/>
    <w:rsid w:val="007F65D3"/>
    <w:rPr>
      <w:b/>
      <w:bCs/>
    </w:rPr>
  </w:style>
  <w:style w:type="character" w:styleId="HTMLKodu">
    <w:name w:val="HTML Code"/>
    <w:basedOn w:val="SusmayagrAbzasrifti"/>
    <w:uiPriority w:val="99"/>
    <w:semiHidden/>
    <w:unhideWhenUsed/>
    <w:rsid w:val="007F65D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xes.gov.az/new/downloads/e-QM_fayllarin_formati.rar" TargetMode="External"/><Relationship Id="rId5" Type="http://schemas.openxmlformats.org/officeDocument/2006/relationships/hyperlink" Target="https://www.e-taxes.gov.az/new/downloads/eqm_mal_kodlari.xls" TargetMode="External"/><Relationship Id="rId4" Type="http://schemas.openxmlformats.org/officeDocument/2006/relationships/hyperlink" Target="https://www.taxes.gov.az/uploads/2024/eqaime.pdf" TargetMode="Externa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2026-01-27T13:50:00Z</dcterms:created>
  <dcterms:modified xsi:type="dcterms:W3CDTF">2026-01-27T13:50:00Z</dcterms:modified>
</cp:coreProperties>
</file>